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EFB7" w14:textId="77777777" w:rsidR="00EA5B1B" w:rsidRPr="00FE55B9" w:rsidRDefault="00203F0A" w:rsidP="00FE55B9">
      <w:pPr>
        <w:jc w:val="center"/>
        <w:rPr>
          <w:rFonts w:ascii="Perpetua" w:hAnsi="Perpetua"/>
          <w:b/>
        </w:rPr>
      </w:pPr>
      <w:r w:rsidRPr="00FE55B9">
        <w:rPr>
          <w:rFonts w:ascii="Perpetua" w:hAnsi="Perpetua"/>
          <w:b/>
        </w:rPr>
        <w:t>Synthesis Projects</w:t>
      </w:r>
    </w:p>
    <w:p w14:paraId="6872E7DD" w14:textId="77777777" w:rsidR="00203F0A" w:rsidRPr="00B66B59" w:rsidRDefault="00203F0A">
      <w:pPr>
        <w:rPr>
          <w:rFonts w:ascii="Perpetua" w:hAnsi="Perpetua"/>
        </w:rPr>
      </w:pPr>
    </w:p>
    <w:p w14:paraId="1B3605D2" w14:textId="77777777" w:rsidR="00203F0A" w:rsidRPr="00203F0A" w:rsidRDefault="00203F0A" w:rsidP="00203F0A">
      <w:pPr>
        <w:shd w:val="clear" w:color="auto" w:fill="FFFFFF"/>
        <w:rPr>
          <w:rFonts w:ascii="Perpetua" w:eastAsia="Times New Roman" w:hAnsi="Perpetua" w:cs="Times New Roman"/>
          <w:color w:val="222222"/>
        </w:rPr>
      </w:pPr>
      <w:r w:rsidRPr="00B66B59">
        <w:rPr>
          <w:rFonts w:ascii="Perpetua" w:eastAsia="Times New Roman" w:hAnsi="Perpetua" w:cs="Times New Roman"/>
          <w:color w:val="000000"/>
        </w:rPr>
        <w:t xml:space="preserve">1. </w:t>
      </w:r>
      <w:r w:rsidRPr="00203F0A">
        <w:rPr>
          <w:rFonts w:ascii="Perpetua" w:eastAsia="Times New Roman" w:hAnsi="Perpetua" w:cs="Times New Roman"/>
          <w:color w:val="000000"/>
        </w:rPr>
        <w:t>What if you were involved in an exci</w:t>
      </w:r>
      <w:r w:rsidRPr="00203F0A">
        <w:rPr>
          <w:rFonts w:ascii="Perpetua" w:eastAsia="Times New Roman" w:hAnsi="Perpetua" w:cs="Times New Roman"/>
          <w:color w:val="222222"/>
        </w:rPr>
        <w:t>ting</w:t>
      </w:r>
      <w:r w:rsidRPr="00203F0A">
        <w:rPr>
          <w:rFonts w:ascii="Perpetua" w:eastAsia="Times New Roman" w:hAnsi="Perpetua" w:cs="Times New Roman"/>
          <w:color w:val="000000"/>
        </w:rPr>
        <w:t xml:space="preserve"> part of the stor</w:t>
      </w:r>
      <w:r w:rsidRPr="00B66B59">
        <w:rPr>
          <w:rFonts w:ascii="Perpetua" w:eastAsia="Times New Roman" w:hAnsi="Perpetua" w:cs="Times New Roman"/>
          <w:color w:val="000000"/>
        </w:rPr>
        <w:t>y?</w:t>
      </w:r>
      <w:r w:rsidRPr="00203F0A">
        <w:rPr>
          <w:rFonts w:ascii="Perpetua" w:eastAsia="Times New Roman" w:hAnsi="Perpetua" w:cs="Times New Roman"/>
          <w:color w:val="000000"/>
        </w:rPr>
        <w:t xml:space="preserve"> How would you feel?</w:t>
      </w:r>
      <w:r w:rsidRPr="00B66B59">
        <w:rPr>
          <w:rFonts w:ascii="Perpetua" w:eastAsia="Times New Roman" w:hAnsi="Perpetua" w:cs="Times New Roman"/>
          <w:color w:val="000000"/>
        </w:rPr>
        <w:t xml:space="preserve">  Change the perspective of the character to you.  Write your reaction to a scene in the book.  You must rewrite a full page of the text.</w:t>
      </w:r>
    </w:p>
    <w:p w14:paraId="0289F86C" w14:textId="77777777" w:rsidR="00203F0A" w:rsidRPr="00203F0A" w:rsidRDefault="00203F0A" w:rsidP="00203F0A">
      <w:pPr>
        <w:shd w:val="clear" w:color="auto" w:fill="FFFFFF"/>
        <w:rPr>
          <w:rFonts w:ascii="Perpetua" w:eastAsia="Times New Roman" w:hAnsi="Perpetua" w:cs="Times New Roman"/>
          <w:color w:val="222222"/>
        </w:rPr>
      </w:pPr>
      <w:r w:rsidRPr="00203F0A">
        <w:rPr>
          <w:rFonts w:ascii="Perpetua" w:eastAsia="Times New Roman" w:hAnsi="Perpetua" w:cs="Times New Roman"/>
          <w:color w:val="000000"/>
        </w:rPr>
        <w:t>2.</w:t>
      </w:r>
      <w:r w:rsidRPr="00B66B59">
        <w:rPr>
          <w:rFonts w:ascii="Perpetua" w:eastAsia="Times New Roman" w:hAnsi="Perpetua" w:cs="Times New Roman"/>
          <w:color w:val="222222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Write another ending to the story that is different from the one the author wrote.</w:t>
      </w:r>
      <w:r w:rsidRPr="00B66B59">
        <w:rPr>
          <w:rFonts w:ascii="Perpetua" w:eastAsia="Times New Roman" w:hAnsi="Perpetua" w:cs="Times New Roman"/>
          <w:color w:val="222222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 xml:space="preserve">Write a least one </w:t>
      </w:r>
      <w:r w:rsidRPr="00B66B59">
        <w:rPr>
          <w:rFonts w:ascii="Perpetua" w:eastAsia="Times New Roman" w:hAnsi="Perpetua" w:cs="Times New Roman"/>
          <w:color w:val="000000"/>
        </w:rPr>
        <w:t>full page</w:t>
      </w:r>
      <w:r w:rsidRPr="00203F0A">
        <w:rPr>
          <w:rFonts w:ascii="Perpetua" w:eastAsia="Times New Roman" w:hAnsi="Perpetua" w:cs="Times New Roman"/>
          <w:color w:val="000000"/>
        </w:rPr>
        <w:t>.</w:t>
      </w:r>
    </w:p>
    <w:p w14:paraId="020C0461" w14:textId="77777777" w:rsidR="00203F0A" w:rsidRPr="00203F0A" w:rsidRDefault="00203F0A" w:rsidP="00203F0A">
      <w:pPr>
        <w:shd w:val="clear" w:color="auto" w:fill="FFFFFF"/>
        <w:rPr>
          <w:rFonts w:ascii="Perpetua" w:eastAsia="Times New Roman" w:hAnsi="Perpetua" w:cs="Times New Roman"/>
          <w:color w:val="222222"/>
        </w:rPr>
      </w:pPr>
      <w:r w:rsidRPr="00203F0A">
        <w:rPr>
          <w:rFonts w:ascii="Perpetua" w:eastAsia="Times New Roman" w:hAnsi="Perpetua" w:cs="Times New Roman"/>
          <w:color w:val="000000"/>
        </w:rPr>
        <w:t>3.</w:t>
      </w:r>
      <w:r w:rsidRPr="00B66B59">
        <w:rPr>
          <w:rFonts w:ascii="Perpetua" w:eastAsia="Times New Roman" w:hAnsi="Perpetua" w:cs="Times New Roman"/>
          <w:color w:val="000000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Write a poem about the story or </w:t>
      </w:r>
      <w:r w:rsidR="00B66B59" w:rsidRPr="00B66B59">
        <w:rPr>
          <w:rFonts w:ascii="Perpetua" w:eastAsia="Times New Roman" w:hAnsi="Perpetua" w:cs="Times New Roman"/>
          <w:color w:val="000000"/>
        </w:rPr>
        <w:t>one of the characters or events in t</w:t>
      </w:r>
      <w:r w:rsidRPr="00B66B59">
        <w:rPr>
          <w:rFonts w:ascii="Perpetua" w:eastAsia="Times New Roman" w:hAnsi="Perpetua" w:cs="Times New Roman"/>
          <w:color w:val="000000"/>
        </w:rPr>
        <w:t>hree stanzas and four lines per stanza.  You may pick the rhyme scheme.</w:t>
      </w:r>
      <w:r w:rsidR="00B66B59" w:rsidRPr="00B66B59">
        <w:rPr>
          <w:rFonts w:ascii="Perpetua" w:eastAsia="Times New Roman" w:hAnsi="Perpetua" w:cs="Times New Roman"/>
          <w:color w:val="000000"/>
        </w:rPr>
        <w:t xml:space="preserve">  </w:t>
      </w:r>
      <w:proofErr w:type="gramStart"/>
      <w:r w:rsidR="00B66B59" w:rsidRPr="00B66B59">
        <w:rPr>
          <w:rFonts w:ascii="Perpetua" w:eastAsia="Times New Roman" w:hAnsi="Perpetua" w:cs="Times New Roman"/>
          <w:color w:val="000000"/>
        </w:rPr>
        <w:t>ABBA, ABAB, ABBA, ABCD, ABCD, ABCD etc.</w:t>
      </w:r>
      <w:proofErr w:type="gramEnd"/>
    </w:p>
    <w:p w14:paraId="2210B91C" w14:textId="77777777" w:rsidR="00203F0A" w:rsidRPr="00203F0A" w:rsidRDefault="00203F0A" w:rsidP="00203F0A">
      <w:pPr>
        <w:shd w:val="clear" w:color="auto" w:fill="FFFFFF"/>
        <w:rPr>
          <w:rFonts w:ascii="Perpetua" w:eastAsia="Times New Roman" w:hAnsi="Perpetua" w:cs="Times New Roman"/>
          <w:color w:val="222222"/>
        </w:rPr>
      </w:pPr>
      <w:r w:rsidRPr="00203F0A">
        <w:rPr>
          <w:rFonts w:ascii="Perpetua" w:eastAsia="Times New Roman" w:hAnsi="Perpetua" w:cs="Times New Roman"/>
          <w:color w:val="000000"/>
        </w:rPr>
        <w:t>4.</w:t>
      </w:r>
      <w:r w:rsidRPr="00B66B59">
        <w:rPr>
          <w:rFonts w:ascii="Perpetua" w:eastAsia="Times New Roman" w:hAnsi="Perpetua" w:cs="Times New Roman"/>
          <w:color w:val="000000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Think back in the sto</w:t>
      </w:r>
      <w:r w:rsidRPr="00203F0A">
        <w:rPr>
          <w:rFonts w:ascii="Perpetua" w:eastAsia="Times New Roman" w:hAnsi="Perpetua" w:cs="Times New Roman"/>
          <w:color w:val="222222"/>
        </w:rPr>
        <w:t>ry</w:t>
      </w:r>
      <w:r w:rsidRPr="00203F0A">
        <w:rPr>
          <w:rFonts w:ascii="Perpetua" w:eastAsia="Times New Roman" w:hAnsi="Perpetua" w:cs="Times New Roman"/>
          <w:color w:val="000000"/>
        </w:rPr>
        <w:t xml:space="preserve"> and try </w:t>
      </w:r>
      <w:r w:rsidRPr="00203F0A">
        <w:rPr>
          <w:rFonts w:ascii="Perpetua" w:eastAsia="Times New Roman" w:hAnsi="Perpetua" w:cs="Times New Roman"/>
          <w:color w:val="222222"/>
        </w:rPr>
        <w:t>rewriting</w:t>
      </w:r>
      <w:r w:rsidRPr="00203F0A">
        <w:rPr>
          <w:rFonts w:ascii="Perpetua" w:eastAsia="Times New Roman" w:hAnsi="Perpetua" w:cs="Times New Roman"/>
          <w:color w:val="000000"/>
        </w:rPr>
        <w:t xml:space="preserve"> an </w:t>
      </w:r>
      <w:r w:rsidRPr="00203F0A">
        <w:rPr>
          <w:rFonts w:ascii="Perpetua" w:eastAsia="Times New Roman" w:hAnsi="Perpetua" w:cs="Times New Roman"/>
          <w:color w:val="222222"/>
        </w:rPr>
        <w:t>inc</w:t>
      </w:r>
      <w:r w:rsidRPr="00203F0A">
        <w:rPr>
          <w:rFonts w:ascii="Perpetua" w:eastAsia="Times New Roman" w:hAnsi="Perpetua" w:cs="Times New Roman"/>
          <w:color w:val="000000"/>
        </w:rPr>
        <w:t xml:space="preserve">ident from it. </w:t>
      </w:r>
      <w:r w:rsidRPr="00203F0A">
        <w:rPr>
          <w:rFonts w:ascii="Perpetua" w:eastAsia="Times New Roman" w:hAnsi="Perpetua" w:cs="Times New Roman"/>
          <w:color w:val="222222"/>
        </w:rPr>
        <w:t>Substitu</w:t>
      </w:r>
      <w:r w:rsidRPr="00203F0A">
        <w:rPr>
          <w:rFonts w:ascii="Perpetua" w:eastAsia="Times New Roman" w:hAnsi="Perpetua" w:cs="Times New Roman"/>
          <w:color w:val="000000"/>
        </w:rPr>
        <w:t xml:space="preserve">te </w:t>
      </w:r>
      <w:r w:rsidRPr="00203F0A">
        <w:rPr>
          <w:rFonts w:ascii="Perpetua" w:eastAsia="Times New Roman" w:hAnsi="Perpetua" w:cs="Times New Roman"/>
          <w:color w:val="222222"/>
        </w:rPr>
        <w:t>se</w:t>
      </w:r>
      <w:r w:rsidRPr="00203F0A">
        <w:rPr>
          <w:rFonts w:ascii="Perpetua" w:eastAsia="Times New Roman" w:hAnsi="Perpetua" w:cs="Times New Roman"/>
          <w:color w:val="000000"/>
        </w:rPr>
        <w:t>tting, a</w:t>
      </w:r>
      <w:r w:rsidRPr="00B66B59">
        <w:rPr>
          <w:rFonts w:ascii="Perpetua" w:eastAsia="Times New Roman" w:hAnsi="Perpetua" w:cs="Times New Roman"/>
          <w:color w:val="222222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secondary character, or add on to the incident. For example, substitute a dog for a</w:t>
      </w:r>
      <w:r w:rsidRPr="00B66B59">
        <w:rPr>
          <w:rFonts w:ascii="Perpetua" w:eastAsia="Times New Roman" w:hAnsi="Perpetua" w:cs="Times New Roman"/>
          <w:color w:val="222222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wolf in the THREE LITTLE PIGS.</w:t>
      </w:r>
      <w:r w:rsidR="00B66B59" w:rsidRPr="00B66B59">
        <w:rPr>
          <w:rFonts w:ascii="Perpetua" w:eastAsia="Times New Roman" w:hAnsi="Perpetua" w:cs="Times New Roman"/>
          <w:color w:val="000000"/>
        </w:rPr>
        <w:t xml:space="preserve">  You must write at least one full page.</w:t>
      </w:r>
    </w:p>
    <w:p w14:paraId="769A36AA" w14:textId="77777777" w:rsidR="00203F0A" w:rsidRPr="00203F0A" w:rsidRDefault="00203F0A" w:rsidP="00203F0A">
      <w:pPr>
        <w:shd w:val="clear" w:color="auto" w:fill="FFFFFF"/>
        <w:rPr>
          <w:rFonts w:ascii="Perpetua" w:eastAsia="Times New Roman" w:hAnsi="Perpetua" w:cs="Times New Roman"/>
          <w:color w:val="222222"/>
        </w:rPr>
      </w:pPr>
      <w:r w:rsidRPr="00203F0A">
        <w:rPr>
          <w:rFonts w:ascii="Perpetua" w:eastAsia="Times New Roman" w:hAnsi="Perpetua" w:cs="Times New Roman"/>
          <w:color w:val="000000"/>
        </w:rPr>
        <w:t>5.</w:t>
      </w:r>
      <w:r w:rsidRPr="00B66B59">
        <w:rPr>
          <w:rFonts w:ascii="Perpetua" w:eastAsia="Times New Roman" w:hAnsi="Perpetua" w:cs="Times New Roman"/>
          <w:color w:val="000000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Create a g</w:t>
      </w:r>
      <w:r w:rsidRPr="00203F0A">
        <w:rPr>
          <w:rFonts w:ascii="Perpetua" w:eastAsia="Times New Roman" w:hAnsi="Perpetua" w:cs="Times New Roman"/>
          <w:color w:val="222222"/>
        </w:rPr>
        <w:t>ame</w:t>
      </w:r>
      <w:r w:rsidRPr="00203F0A">
        <w:rPr>
          <w:rFonts w:ascii="Perpetua" w:eastAsia="Times New Roman" w:hAnsi="Perpetua" w:cs="Times New Roman"/>
          <w:color w:val="000000"/>
        </w:rPr>
        <w:t xml:space="preserve"> for others to play tha</w:t>
      </w:r>
      <w:r w:rsidRPr="00203F0A">
        <w:rPr>
          <w:rFonts w:ascii="Perpetua" w:eastAsia="Times New Roman" w:hAnsi="Perpetua" w:cs="Times New Roman"/>
          <w:color w:val="222222"/>
        </w:rPr>
        <w:t>t will</w:t>
      </w:r>
      <w:r w:rsidRPr="00203F0A">
        <w:rPr>
          <w:rFonts w:ascii="Perpetua" w:eastAsia="Times New Roman" w:hAnsi="Perpetua" w:cs="Times New Roman"/>
          <w:color w:val="000000"/>
        </w:rPr>
        <w:t xml:space="preserve"> check to see if they</w:t>
      </w:r>
      <w:r w:rsidRPr="00B66B59">
        <w:rPr>
          <w:rFonts w:ascii="Perpetua" w:eastAsia="Times New Roman" w:hAnsi="Perpetua" w:cs="Times New Roman"/>
          <w:color w:val="000000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really read the book.</w:t>
      </w:r>
    </w:p>
    <w:p w14:paraId="1530059B" w14:textId="77777777" w:rsidR="00B66B59" w:rsidRPr="00B66B59" w:rsidRDefault="00203F0A" w:rsidP="00203F0A">
      <w:pPr>
        <w:shd w:val="clear" w:color="auto" w:fill="FFFFFF"/>
        <w:rPr>
          <w:rFonts w:ascii="Perpetua" w:eastAsia="Times New Roman" w:hAnsi="Perpetua" w:cs="Times New Roman"/>
          <w:color w:val="000000"/>
        </w:rPr>
      </w:pPr>
      <w:r w:rsidRPr="00203F0A">
        <w:rPr>
          <w:rFonts w:ascii="Perpetua" w:eastAsia="Times New Roman" w:hAnsi="Perpetua" w:cs="Times New Roman"/>
          <w:color w:val="000000"/>
        </w:rPr>
        <w:t>6.</w:t>
      </w:r>
      <w:r w:rsidRPr="00B66B59">
        <w:rPr>
          <w:rFonts w:ascii="Perpetua" w:eastAsia="Times New Roman" w:hAnsi="Perpetua" w:cs="Times New Roman"/>
          <w:color w:val="000000"/>
        </w:rPr>
        <w:t xml:space="preserve"> </w:t>
      </w:r>
      <w:r w:rsidRPr="00203F0A">
        <w:rPr>
          <w:rFonts w:ascii="Perpetua" w:eastAsia="Times New Roman" w:hAnsi="Perpetua" w:cs="Times New Roman"/>
          <w:color w:val="000000"/>
        </w:rPr>
        <w:t>Design a mobile, poster, or bulletin board to promote the book.</w:t>
      </w:r>
      <w:r w:rsidRPr="00B66B59">
        <w:rPr>
          <w:rFonts w:ascii="Perpetua" w:eastAsia="Times New Roman" w:hAnsi="Perpetua" w:cs="Times New Roman"/>
          <w:color w:val="000000"/>
        </w:rPr>
        <w:t xml:space="preserve">  You may use an online tool, but you must run it by </w:t>
      </w:r>
      <w:proofErr w:type="spellStart"/>
      <w:r w:rsidRPr="00B66B59">
        <w:rPr>
          <w:rFonts w:ascii="Perpetua" w:eastAsia="Times New Roman" w:hAnsi="Perpetua" w:cs="Times New Roman"/>
          <w:color w:val="000000"/>
        </w:rPr>
        <w:t>McLay</w:t>
      </w:r>
      <w:proofErr w:type="spellEnd"/>
      <w:r w:rsidRPr="00B66B59">
        <w:rPr>
          <w:rFonts w:ascii="Perpetua" w:eastAsia="Times New Roman" w:hAnsi="Perpetua" w:cs="Times New Roman"/>
          <w:color w:val="000000"/>
        </w:rPr>
        <w:t xml:space="preserve"> first.</w:t>
      </w:r>
    </w:p>
    <w:p w14:paraId="6E53C9DF" w14:textId="77777777" w:rsidR="00B66B59" w:rsidRPr="00B66B59" w:rsidRDefault="00B66B59" w:rsidP="00B66B59">
      <w:pPr>
        <w:rPr>
          <w:rFonts w:ascii="Perpetua" w:hAnsi="Perpetua"/>
        </w:rPr>
      </w:pPr>
      <w:r w:rsidRPr="00B66B59">
        <w:rPr>
          <w:rFonts w:ascii="Perpetua" w:hAnsi="Perpetua"/>
          <w:b/>
        </w:rPr>
        <w:tab/>
      </w:r>
      <w:r w:rsidRPr="00B66B59">
        <w:rPr>
          <w:rFonts w:ascii="Perpetua" w:hAnsi="Perpetua"/>
          <w:b/>
        </w:rPr>
        <w:tab/>
        <w:t xml:space="preserve">            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88"/>
        <w:gridCol w:w="1944"/>
        <w:gridCol w:w="2016"/>
        <w:gridCol w:w="2004"/>
      </w:tblGrid>
      <w:tr w:rsidR="00B66B59" w:rsidRPr="00B66B59" w14:paraId="4F1BF5A8" w14:textId="77777777" w:rsidTr="00B66B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92" w:type="dxa"/>
            <w:gridSpan w:val="5"/>
          </w:tcPr>
          <w:p w14:paraId="1F74638E" w14:textId="77777777" w:rsidR="00B66B59" w:rsidRPr="00B66B59" w:rsidRDefault="00B66B59" w:rsidP="00B66B59">
            <w:pPr>
              <w:jc w:val="center"/>
              <w:rPr>
                <w:rFonts w:ascii="Perpetua" w:hAnsi="Perpetua"/>
              </w:rPr>
            </w:pPr>
            <w:r w:rsidRPr="00B66B59">
              <w:rPr>
                <w:rFonts w:ascii="Perpetua" w:hAnsi="Perpetua"/>
                <w:b/>
              </w:rPr>
              <w:t xml:space="preserve">                 </w:t>
            </w:r>
            <w:r>
              <w:rPr>
                <w:rFonts w:ascii="Perpetua" w:hAnsi="Perpetua"/>
                <w:b/>
              </w:rPr>
              <w:t xml:space="preserve">    </w:t>
            </w:r>
            <w:r w:rsidRPr="00B66B59">
              <w:rPr>
                <w:rFonts w:ascii="Perpetua" w:hAnsi="Perpetua"/>
                <w:b/>
              </w:rPr>
              <w:t>4</w:t>
            </w:r>
            <w:r>
              <w:rPr>
                <w:rFonts w:ascii="Perpetua" w:hAnsi="Perpetua"/>
                <w:b/>
              </w:rPr>
              <w:t xml:space="preserve">                     </w:t>
            </w:r>
            <w:r w:rsidRPr="00B66B59">
              <w:rPr>
                <w:rFonts w:ascii="Perpetua" w:hAnsi="Perpetua"/>
                <w:b/>
              </w:rPr>
              <w:t xml:space="preserve"> </w:t>
            </w:r>
            <w:r>
              <w:rPr>
                <w:rFonts w:ascii="Perpetua" w:hAnsi="Perpetua"/>
                <w:b/>
              </w:rPr>
              <w:t xml:space="preserve">    </w:t>
            </w:r>
            <w:r w:rsidRPr="00B66B59">
              <w:rPr>
                <w:rFonts w:ascii="Perpetua" w:hAnsi="Perpetua"/>
                <w:b/>
              </w:rPr>
              <w:t>3</w:t>
            </w:r>
            <w:r>
              <w:rPr>
                <w:rFonts w:ascii="Perpetua" w:hAnsi="Perpetua"/>
                <w:b/>
              </w:rPr>
              <w:t xml:space="preserve">      </w:t>
            </w:r>
            <w:r w:rsidRPr="00B66B59">
              <w:rPr>
                <w:rFonts w:ascii="Perpetua" w:hAnsi="Perpetua"/>
                <w:b/>
              </w:rPr>
              <w:t xml:space="preserve">                           </w:t>
            </w:r>
            <w:r>
              <w:rPr>
                <w:rFonts w:ascii="Perpetua" w:hAnsi="Perpetua"/>
                <w:b/>
              </w:rPr>
              <w:t xml:space="preserve">   </w:t>
            </w:r>
            <w:r w:rsidRPr="00B66B59">
              <w:rPr>
                <w:rFonts w:ascii="Perpetua" w:hAnsi="Perpetua"/>
                <w:b/>
              </w:rPr>
              <w:t>2</w:t>
            </w:r>
            <w:r>
              <w:rPr>
                <w:rFonts w:ascii="Perpetua" w:hAnsi="Perpetua"/>
                <w:b/>
              </w:rPr>
              <w:t xml:space="preserve">                       </w:t>
            </w:r>
            <w:r w:rsidRPr="00B66B59">
              <w:rPr>
                <w:rFonts w:ascii="Perpetua" w:hAnsi="Perpetua"/>
                <w:b/>
              </w:rPr>
              <w:t xml:space="preserve">             </w:t>
            </w:r>
            <w:r w:rsidRPr="00B66B59">
              <w:rPr>
                <w:rFonts w:ascii="Perpetua" w:hAnsi="Perpetua"/>
                <w:b/>
              </w:rPr>
              <w:t>1</w:t>
            </w:r>
          </w:p>
        </w:tc>
      </w:tr>
      <w:tr w:rsidR="00B66B59" w:rsidRPr="00B66B59" w14:paraId="28821C45" w14:textId="77777777" w:rsidTr="00B66B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</w:tcPr>
          <w:p w14:paraId="7EAC1B46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Creativity and Originality</w:t>
            </w:r>
          </w:p>
        </w:tc>
        <w:tc>
          <w:tcPr>
            <w:tcW w:w="1488" w:type="dxa"/>
          </w:tcPr>
          <w:p w14:paraId="2B9F4631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  <w:b/>
              </w:rPr>
              <w:t>WOW!</w:t>
            </w:r>
            <w:r w:rsidRPr="00B66B59">
              <w:rPr>
                <w:rFonts w:ascii="Perpetua" w:hAnsi="Perpetua"/>
              </w:rPr>
              <w:t xml:space="preserve">  Very authentic and imaginative; clearly illustrates writer’s connections to text</w:t>
            </w:r>
          </w:p>
        </w:tc>
        <w:tc>
          <w:tcPr>
            <w:tcW w:w="1944" w:type="dxa"/>
          </w:tcPr>
          <w:p w14:paraId="18547FB9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Creative and original; illustrates writer’s connections to text</w:t>
            </w:r>
          </w:p>
        </w:tc>
        <w:tc>
          <w:tcPr>
            <w:tcW w:w="2016" w:type="dxa"/>
          </w:tcPr>
          <w:p w14:paraId="7CB49F57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Somewhat creative</w:t>
            </w:r>
          </w:p>
          <w:p w14:paraId="3851C338" w14:textId="77777777" w:rsidR="00B66B59" w:rsidRPr="00B66B59" w:rsidRDefault="00B66B59" w:rsidP="00507229">
            <w:pPr>
              <w:rPr>
                <w:rFonts w:ascii="Perpetua" w:hAnsi="Perpetua"/>
              </w:rPr>
            </w:pPr>
            <w:proofErr w:type="gramStart"/>
            <w:r w:rsidRPr="00B66B59">
              <w:rPr>
                <w:rFonts w:ascii="Perpetua" w:hAnsi="Perpetua"/>
              </w:rPr>
              <w:t>and</w:t>
            </w:r>
            <w:proofErr w:type="gramEnd"/>
            <w:r w:rsidRPr="00B66B59">
              <w:rPr>
                <w:rFonts w:ascii="Perpetua" w:hAnsi="Perpetua"/>
              </w:rPr>
              <w:t xml:space="preserve"> original; some connections made to text</w:t>
            </w:r>
          </w:p>
        </w:tc>
        <w:tc>
          <w:tcPr>
            <w:tcW w:w="2004" w:type="dxa"/>
          </w:tcPr>
          <w:p w14:paraId="33BB0380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Project seems to be a replica of the book; project is lacking in creativity and authenticity</w:t>
            </w:r>
          </w:p>
        </w:tc>
      </w:tr>
      <w:tr w:rsidR="00B66B59" w:rsidRPr="00B66B59" w14:paraId="39B0146E" w14:textId="77777777" w:rsidTr="00B66B5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440" w:type="dxa"/>
          </w:tcPr>
          <w:p w14:paraId="22834395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Analysis</w:t>
            </w:r>
          </w:p>
          <w:p w14:paraId="20C46DAB" w14:textId="77777777" w:rsidR="00B66B59" w:rsidRPr="00B66B59" w:rsidRDefault="00B66B59" w:rsidP="00507229">
            <w:pPr>
              <w:rPr>
                <w:rFonts w:ascii="Perpetua" w:hAnsi="Perpetua"/>
              </w:rPr>
            </w:pPr>
            <w:proofErr w:type="gramStart"/>
            <w:r w:rsidRPr="00B66B59">
              <w:rPr>
                <w:rFonts w:ascii="Perpetua" w:hAnsi="Perpetua"/>
              </w:rPr>
              <w:t>and</w:t>
            </w:r>
            <w:proofErr w:type="gramEnd"/>
          </w:p>
          <w:p w14:paraId="2AAFF7FD" w14:textId="77777777" w:rsidR="00B66B59" w:rsidRPr="00B66B59" w:rsidRDefault="00B66B59" w:rsidP="00507229">
            <w:pPr>
              <w:rPr>
                <w:rFonts w:ascii="Perpetua" w:hAnsi="Perpetua"/>
                <w:b/>
              </w:rPr>
            </w:pPr>
            <w:r w:rsidRPr="00B66B59">
              <w:rPr>
                <w:rFonts w:ascii="Perpetua" w:hAnsi="Perpetua"/>
              </w:rPr>
              <w:t>Interpretation</w:t>
            </w:r>
          </w:p>
        </w:tc>
        <w:tc>
          <w:tcPr>
            <w:tcW w:w="1488" w:type="dxa"/>
          </w:tcPr>
          <w:p w14:paraId="3BC96799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Reveals an in-depth analysis and interpretation of the novel; makes insightful connections between task and novel</w:t>
            </w:r>
          </w:p>
        </w:tc>
        <w:tc>
          <w:tcPr>
            <w:tcW w:w="1944" w:type="dxa"/>
          </w:tcPr>
          <w:p w14:paraId="38982562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Conveys a thorough understanding of task and novel; makes explicit connections</w:t>
            </w:r>
          </w:p>
        </w:tc>
        <w:tc>
          <w:tcPr>
            <w:tcW w:w="2016" w:type="dxa"/>
          </w:tcPr>
          <w:p w14:paraId="3FDF0169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Conveys a basic understanding of the task and the novel; makes few or superficial connections</w:t>
            </w:r>
          </w:p>
        </w:tc>
        <w:tc>
          <w:tcPr>
            <w:tcW w:w="2004" w:type="dxa"/>
            <w:tcBorders>
              <w:left w:val="nil"/>
            </w:tcBorders>
          </w:tcPr>
          <w:p w14:paraId="6945E6B1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Provides a confused or inaccurate understanding of the task or the novel; unclear or no connections</w:t>
            </w:r>
          </w:p>
        </w:tc>
      </w:tr>
      <w:tr w:rsidR="00B66B59" w:rsidRPr="00B66B59" w14:paraId="5A1370EE" w14:textId="77777777" w:rsidTr="00B66B59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1440" w:type="dxa"/>
          </w:tcPr>
          <w:p w14:paraId="330C8AAA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lastRenderedPageBreak/>
              <w:t>Development       and Completion</w:t>
            </w:r>
          </w:p>
        </w:tc>
        <w:tc>
          <w:tcPr>
            <w:tcW w:w="1488" w:type="dxa"/>
          </w:tcPr>
          <w:p w14:paraId="03307946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Ideas are clearly and fully developed by making effective use of relevant and specific details from the novel; all parts of the task are completed with care</w:t>
            </w:r>
          </w:p>
        </w:tc>
        <w:tc>
          <w:tcPr>
            <w:tcW w:w="1944" w:type="dxa"/>
          </w:tcPr>
          <w:p w14:paraId="75A919EA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Ideas are clearly and consistently developed by using relevant and specific details from the novel; all parts of the task are complete</w:t>
            </w:r>
          </w:p>
        </w:tc>
        <w:tc>
          <w:tcPr>
            <w:tcW w:w="2016" w:type="dxa"/>
          </w:tcPr>
          <w:p w14:paraId="73541BA5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Ideas are briefly developed using some details from the novel; all parts of the task are complete, but some parts lack development</w:t>
            </w:r>
          </w:p>
        </w:tc>
        <w:tc>
          <w:tcPr>
            <w:tcW w:w="2004" w:type="dxa"/>
            <w:tcBorders>
              <w:left w:val="nil"/>
            </w:tcBorders>
          </w:tcPr>
          <w:p w14:paraId="7CB58099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Ideas are largely incomplete; one or more parts of the task are incomplete</w:t>
            </w:r>
          </w:p>
        </w:tc>
      </w:tr>
      <w:tr w:rsidR="00B66B59" w:rsidRPr="00B66B59" w14:paraId="7026DA44" w14:textId="77777777" w:rsidTr="00B66B5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40" w:type="dxa"/>
          </w:tcPr>
          <w:p w14:paraId="36E04456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Language and Conventions</w:t>
            </w:r>
          </w:p>
        </w:tc>
        <w:tc>
          <w:tcPr>
            <w:tcW w:w="1488" w:type="dxa"/>
          </w:tcPr>
          <w:p w14:paraId="598B5CB1" w14:textId="77777777" w:rsidR="008655CF" w:rsidRDefault="008655CF" w:rsidP="008655C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Exhibits correct</w:t>
            </w:r>
          </w:p>
          <w:p w14:paraId="54AA63F8" w14:textId="7771886B" w:rsidR="00B66B59" w:rsidRPr="00B66B59" w:rsidRDefault="00B66B59" w:rsidP="008655CF">
            <w:pPr>
              <w:rPr>
                <w:rFonts w:ascii="Perpetua" w:hAnsi="Perpetua"/>
              </w:rPr>
            </w:pPr>
            <w:proofErr w:type="gramStart"/>
            <w:r w:rsidRPr="00B66B59">
              <w:rPr>
                <w:rFonts w:ascii="Perpetua" w:hAnsi="Perpetua"/>
              </w:rPr>
              <w:t>grammar</w:t>
            </w:r>
            <w:proofErr w:type="gramEnd"/>
            <w:r w:rsidRPr="00B66B59">
              <w:rPr>
                <w:rFonts w:ascii="Perpetua" w:hAnsi="Perpetua"/>
              </w:rPr>
              <w:t>, punctuation; project uses sophisticated language and vivid details from the text</w:t>
            </w:r>
          </w:p>
        </w:tc>
        <w:tc>
          <w:tcPr>
            <w:tcW w:w="1944" w:type="dxa"/>
          </w:tcPr>
          <w:p w14:paraId="27C9FAEF" w14:textId="282AB967" w:rsidR="00B66B59" w:rsidRPr="00B66B59" w:rsidRDefault="00B66B59" w:rsidP="008655CF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 xml:space="preserve">Mostly correct </w:t>
            </w:r>
            <w:bookmarkStart w:id="0" w:name="_GoBack"/>
            <w:bookmarkEnd w:id="0"/>
            <w:r w:rsidRPr="00B66B59">
              <w:rPr>
                <w:rFonts w:ascii="Perpetua" w:hAnsi="Perpetua"/>
              </w:rPr>
              <w:t>grammar, punctuation; uses appropriate/effective language and incorporates sensory detail</w:t>
            </w:r>
          </w:p>
        </w:tc>
        <w:tc>
          <w:tcPr>
            <w:tcW w:w="2016" w:type="dxa"/>
          </w:tcPr>
          <w:p w14:paraId="0AAC7480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Exhibits errors that somewhat hinder comprehension; some appropriate/effective language and sensory language; verb tense errors</w:t>
            </w:r>
          </w:p>
        </w:tc>
        <w:tc>
          <w:tcPr>
            <w:tcW w:w="2004" w:type="dxa"/>
            <w:tcBorders>
              <w:left w:val="nil"/>
            </w:tcBorders>
          </w:tcPr>
          <w:p w14:paraId="14FE0587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Exhibits many errors that hinder comprehension; uses few or no effective words or sensory language</w:t>
            </w:r>
          </w:p>
        </w:tc>
      </w:tr>
      <w:tr w:rsidR="00B66B59" w:rsidRPr="00B66B59" w14:paraId="41E47A9D" w14:textId="77777777" w:rsidTr="00B66B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</w:tcPr>
          <w:p w14:paraId="1D9054D2" w14:textId="526FDAD3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Thematic Connections</w:t>
            </w:r>
          </w:p>
        </w:tc>
        <w:tc>
          <w:tcPr>
            <w:tcW w:w="1488" w:type="dxa"/>
          </w:tcPr>
          <w:p w14:paraId="4512C857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Makes insightful connections to theme[s]</w:t>
            </w:r>
          </w:p>
        </w:tc>
        <w:tc>
          <w:tcPr>
            <w:tcW w:w="1944" w:type="dxa"/>
          </w:tcPr>
          <w:p w14:paraId="7C9C9974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Makes explicit connections to theme[s]</w:t>
            </w:r>
          </w:p>
        </w:tc>
        <w:tc>
          <w:tcPr>
            <w:tcW w:w="2016" w:type="dxa"/>
          </w:tcPr>
          <w:p w14:paraId="1EB7EDE8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Makes few or superficial connections to theme[s]</w:t>
            </w:r>
          </w:p>
        </w:tc>
        <w:tc>
          <w:tcPr>
            <w:tcW w:w="2004" w:type="dxa"/>
            <w:tcBorders>
              <w:left w:val="nil"/>
            </w:tcBorders>
          </w:tcPr>
          <w:p w14:paraId="112E8D04" w14:textId="77777777" w:rsidR="00B66B59" w:rsidRPr="00B66B59" w:rsidRDefault="00B66B59" w:rsidP="00507229">
            <w:pPr>
              <w:rPr>
                <w:rFonts w:ascii="Perpetua" w:hAnsi="Perpetua"/>
              </w:rPr>
            </w:pPr>
            <w:r w:rsidRPr="00B66B59">
              <w:rPr>
                <w:rFonts w:ascii="Perpetua" w:hAnsi="Perpetua"/>
              </w:rPr>
              <w:t>Little or no connections made between project and theme[s]</w:t>
            </w:r>
          </w:p>
        </w:tc>
      </w:tr>
    </w:tbl>
    <w:p w14:paraId="416C7AC8" w14:textId="77777777" w:rsidR="00B66B59" w:rsidRPr="00B66B59" w:rsidRDefault="00B66B59" w:rsidP="00203F0A">
      <w:pPr>
        <w:shd w:val="clear" w:color="auto" w:fill="FFFFFF"/>
        <w:rPr>
          <w:rFonts w:ascii="Perpetua" w:eastAsia="Times New Roman" w:hAnsi="Perpetua" w:cs="Times New Roman"/>
          <w:color w:val="000000"/>
        </w:rPr>
      </w:pPr>
    </w:p>
    <w:p w14:paraId="5F65ECE7" w14:textId="77777777" w:rsidR="00FE55B9" w:rsidRPr="00FE55B9" w:rsidRDefault="00FE55B9" w:rsidP="00FE55B9">
      <w:pPr>
        <w:jc w:val="both"/>
        <w:rPr>
          <w:rFonts w:ascii="Perpetua" w:hAnsi="Perpetua"/>
          <w:color w:val="000000" w:themeColor="text1"/>
        </w:rPr>
      </w:pPr>
      <w:r w:rsidRPr="00FE55B9">
        <w:rPr>
          <w:rFonts w:ascii="Perpetua" w:hAnsi="Perpetua"/>
          <w:b/>
          <w:color w:val="000000" w:themeColor="text1"/>
          <w:u w:val="single"/>
        </w:rPr>
        <w:t>Self-Assessment</w:t>
      </w:r>
      <w:r w:rsidRPr="00FE55B9">
        <w:rPr>
          <w:rFonts w:ascii="Perpetua" w:hAnsi="Perpetua"/>
          <w:color w:val="000000" w:themeColor="text1"/>
        </w:rPr>
        <w:t>:</w:t>
      </w:r>
    </w:p>
    <w:p w14:paraId="43DCBC3A" w14:textId="49D6A01F" w:rsidR="00FE55B9" w:rsidRDefault="00FE55B9" w:rsidP="00FE55B9">
      <w:pPr>
        <w:rPr>
          <w:rFonts w:ascii="Perpetua" w:hAnsi="Perpetua"/>
          <w:color w:val="000000" w:themeColor="text1"/>
        </w:rPr>
      </w:pPr>
      <w:r w:rsidRPr="00FE55B9">
        <w:rPr>
          <w:rFonts w:ascii="Perpetua" w:hAnsi="Perpetua"/>
          <w:color w:val="000000" w:themeColor="text1"/>
        </w:rPr>
        <w:t xml:space="preserve">The best aspect of this assignment is: </w:t>
      </w:r>
    </w:p>
    <w:p w14:paraId="49C9AC4A" w14:textId="77777777" w:rsidR="00FE55B9" w:rsidRDefault="00FE55B9" w:rsidP="00FE55B9">
      <w:pPr>
        <w:rPr>
          <w:rFonts w:ascii="Perpetua" w:hAnsi="Perpetua"/>
          <w:color w:val="000000" w:themeColor="text1"/>
        </w:rPr>
      </w:pPr>
    </w:p>
    <w:p w14:paraId="58E3635B" w14:textId="77777777" w:rsidR="00FE55B9" w:rsidRDefault="00FE55B9" w:rsidP="00FE55B9">
      <w:pPr>
        <w:rPr>
          <w:rFonts w:ascii="Perpetua" w:hAnsi="Perpetua"/>
          <w:color w:val="000000" w:themeColor="text1"/>
        </w:rPr>
      </w:pPr>
    </w:p>
    <w:p w14:paraId="068A93FB" w14:textId="77777777" w:rsidR="00FE55B9" w:rsidRDefault="00FE55B9" w:rsidP="00FE55B9">
      <w:pPr>
        <w:rPr>
          <w:rFonts w:ascii="Perpetua" w:hAnsi="Perpetua"/>
          <w:color w:val="000000" w:themeColor="text1"/>
        </w:rPr>
      </w:pPr>
    </w:p>
    <w:p w14:paraId="2667770C" w14:textId="77777777" w:rsidR="00FE55B9" w:rsidRDefault="00FE55B9" w:rsidP="00FE55B9">
      <w:pPr>
        <w:rPr>
          <w:rFonts w:ascii="Perpetua" w:hAnsi="Perpetua"/>
          <w:color w:val="000000" w:themeColor="text1"/>
        </w:rPr>
      </w:pPr>
    </w:p>
    <w:p w14:paraId="0D5BA887" w14:textId="77777777" w:rsidR="00FE55B9" w:rsidRPr="00FE55B9" w:rsidRDefault="00FE55B9" w:rsidP="00FE55B9">
      <w:pPr>
        <w:rPr>
          <w:rFonts w:ascii="Perpetua" w:hAnsi="Perpetua"/>
          <w:color w:val="000000" w:themeColor="text1"/>
        </w:rPr>
      </w:pPr>
    </w:p>
    <w:p w14:paraId="16AF70CF" w14:textId="6A4ECACB" w:rsidR="00FE55B9" w:rsidRDefault="00FE55B9" w:rsidP="00FE55B9">
      <w:pPr>
        <w:rPr>
          <w:rFonts w:ascii="Perpetua" w:hAnsi="Perpetua"/>
          <w:color w:val="000000" w:themeColor="text1"/>
        </w:rPr>
      </w:pPr>
      <w:r w:rsidRPr="00FE55B9">
        <w:rPr>
          <w:rFonts w:ascii="Perpetua" w:hAnsi="Perpetua"/>
          <w:color w:val="000000" w:themeColor="text1"/>
        </w:rPr>
        <w:t xml:space="preserve">One aspect of this assignment that may require further revision is: </w:t>
      </w:r>
    </w:p>
    <w:p w14:paraId="6BC6B9DE" w14:textId="77777777" w:rsidR="00FE55B9" w:rsidRDefault="00FE55B9" w:rsidP="00FE55B9">
      <w:pPr>
        <w:rPr>
          <w:rFonts w:ascii="Perpetua" w:hAnsi="Perpetua"/>
          <w:color w:val="000000" w:themeColor="text1"/>
        </w:rPr>
      </w:pPr>
    </w:p>
    <w:p w14:paraId="41D5579C" w14:textId="77777777" w:rsidR="00FE55B9" w:rsidRDefault="00FE55B9" w:rsidP="00FE55B9">
      <w:pPr>
        <w:rPr>
          <w:rFonts w:ascii="Perpetua" w:hAnsi="Perpetua"/>
          <w:color w:val="000000" w:themeColor="text1"/>
        </w:rPr>
      </w:pPr>
    </w:p>
    <w:p w14:paraId="308ECD1F" w14:textId="77777777" w:rsidR="00FE55B9" w:rsidRDefault="00FE55B9" w:rsidP="00FE55B9">
      <w:pPr>
        <w:rPr>
          <w:rFonts w:ascii="Perpetua" w:hAnsi="Perpetua"/>
          <w:color w:val="000000" w:themeColor="text1"/>
        </w:rPr>
      </w:pPr>
    </w:p>
    <w:p w14:paraId="715FE2BE" w14:textId="77777777" w:rsidR="00FE55B9" w:rsidRPr="00FE55B9" w:rsidRDefault="00FE55B9" w:rsidP="00FE55B9">
      <w:pPr>
        <w:rPr>
          <w:rFonts w:ascii="Perpetua" w:hAnsi="Perpetua"/>
          <w:color w:val="000000" w:themeColor="text1"/>
        </w:rPr>
      </w:pPr>
    </w:p>
    <w:p w14:paraId="63876FF1" w14:textId="77777777" w:rsidR="00FE55B9" w:rsidRPr="00FE55B9" w:rsidRDefault="00FE55B9" w:rsidP="00FE55B9">
      <w:pPr>
        <w:rPr>
          <w:rFonts w:ascii="Perpetua" w:hAnsi="Perpetua"/>
          <w:color w:val="000000" w:themeColor="text1"/>
        </w:rPr>
      </w:pPr>
    </w:p>
    <w:p w14:paraId="5DDE59F9" w14:textId="77777777" w:rsidR="00FE55B9" w:rsidRPr="00FE55B9" w:rsidRDefault="00FE55B9" w:rsidP="00FE55B9">
      <w:pPr>
        <w:pStyle w:val="Heading3"/>
        <w:spacing w:line="240" w:lineRule="auto"/>
        <w:jc w:val="left"/>
        <w:rPr>
          <w:rFonts w:ascii="Perpetua" w:hAnsi="Perpetua"/>
          <w:color w:val="000000" w:themeColor="text1"/>
        </w:rPr>
      </w:pPr>
      <w:r w:rsidRPr="00FE55B9">
        <w:rPr>
          <w:rFonts w:ascii="Perpetua" w:hAnsi="Perpetua"/>
          <w:color w:val="000000" w:themeColor="text1"/>
        </w:rPr>
        <w:t>The grade I would give this assignment is: ________________</w:t>
      </w:r>
    </w:p>
    <w:p w14:paraId="362E951A" w14:textId="77777777" w:rsidR="00FE55B9" w:rsidRPr="00FE55B9" w:rsidRDefault="00FE55B9" w:rsidP="00FE55B9">
      <w:pPr>
        <w:jc w:val="both"/>
        <w:rPr>
          <w:rFonts w:ascii="Perpetua" w:hAnsi="Perpetua"/>
          <w:b/>
          <w:color w:val="000000" w:themeColor="text1"/>
          <w:u w:val="single"/>
        </w:rPr>
      </w:pPr>
    </w:p>
    <w:p w14:paraId="79AF1F06" w14:textId="73EC4316" w:rsidR="00203F0A" w:rsidRPr="00FE55B9" w:rsidRDefault="00FE55B9" w:rsidP="00FE55B9">
      <w:pPr>
        <w:jc w:val="both"/>
        <w:rPr>
          <w:rFonts w:ascii="Perpetua" w:hAnsi="Perpetua"/>
          <w:b/>
          <w:color w:val="000000" w:themeColor="text1"/>
          <w:u w:val="single"/>
        </w:rPr>
      </w:pPr>
      <w:r w:rsidRPr="00FE55B9">
        <w:rPr>
          <w:rFonts w:ascii="Perpetua" w:hAnsi="Perpetua"/>
          <w:b/>
          <w:color w:val="000000" w:themeColor="text1"/>
          <w:u w:val="single"/>
        </w:rPr>
        <w:t>Teacher Comments</w:t>
      </w:r>
      <w:r w:rsidRPr="00FE55B9">
        <w:rPr>
          <w:rFonts w:ascii="Perpetua" w:hAnsi="Perpetua"/>
          <w:color w:val="000000" w:themeColor="text1"/>
        </w:rPr>
        <w:t>:</w:t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color w:val="000000" w:themeColor="text1"/>
        </w:rPr>
        <w:tab/>
      </w:r>
      <w:r w:rsidRPr="00FE55B9">
        <w:rPr>
          <w:rFonts w:ascii="Perpetua" w:hAnsi="Perpetua"/>
          <w:b/>
          <w:color w:val="000000" w:themeColor="text1"/>
          <w:u w:val="single"/>
        </w:rPr>
        <w:t>Grade:</w:t>
      </w:r>
    </w:p>
    <w:p w14:paraId="71F6C5A4" w14:textId="77777777" w:rsidR="00203F0A" w:rsidRPr="00B66B59" w:rsidRDefault="00203F0A">
      <w:pPr>
        <w:rPr>
          <w:rFonts w:ascii="Perpetua" w:hAnsi="Perpetua"/>
        </w:rPr>
      </w:pPr>
    </w:p>
    <w:sectPr w:rsidR="00203F0A" w:rsidRPr="00B66B59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0A"/>
    <w:rsid w:val="00203F0A"/>
    <w:rsid w:val="00554A0B"/>
    <w:rsid w:val="008655CF"/>
    <w:rsid w:val="00B66B59"/>
    <w:rsid w:val="00EA5B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93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E55B9"/>
    <w:pPr>
      <w:keepNext/>
      <w:spacing w:line="360" w:lineRule="auto"/>
      <w:jc w:val="center"/>
      <w:outlineLvl w:val="2"/>
    </w:pPr>
    <w:rPr>
      <w:rFonts w:ascii="Arial Narrow" w:eastAsia="Times New Roman" w:hAnsi="Arial Narro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55B9"/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E55B9"/>
    <w:pPr>
      <w:keepNext/>
      <w:spacing w:line="360" w:lineRule="auto"/>
      <w:jc w:val="center"/>
      <w:outlineLvl w:val="2"/>
    </w:pPr>
    <w:rPr>
      <w:rFonts w:ascii="Arial Narrow" w:eastAsia="Times New Roman" w:hAnsi="Arial Narro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55B9"/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2835</Characters>
  <Application>Microsoft Macintosh Word</Application>
  <DocSecurity>0</DocSecurity>
  <Lines>23</Lines>
  <Paragraphs>6</Paragraphs>
  <ScaleCrop>false</ScaleCrop>
  <Company>MVMS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4</cp:revision>
  <cp:lastPrinted>2017-01-23T23:42:00Z</cp:lastPrinted>
  <dcterms:created xsi:type="dcterms:W3CDTF">2017-01-23T23:27:00Z</dcterms:created>
  <dcterms:modified xsi:type="dcterms:W3CDTF">2017-01-23T23:43:00Z</dcterms:modified>
</cp:coreProperties>
</file>