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Greece Checklist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Textbook: Athens and Sparta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Copy-paste your Cornell notes from pages 300-321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Studies for Kids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 </w:t>
            </w:r>
            <w:r w:rsidDel="00000000" w:rsidR="00000000" w:rsidRPr="00000000">
              <w:rPr>
                <w:rtl w:val="0"/>
              </w:rPr>
              <w:t xml:space="preserve">Athens vs Sparta  </w:t>
            </w: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http://www.socialstudiesforkids.com/articles/worldhistory/athenssparta.htm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are Athens and Sparta similar?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are Athens and Sparta different?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Khan Academy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https://www.khanacademy.org/humanities/world-history/ancient-medieval#classical-greece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Watch “Overview of ancient Greece”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Notes on 5+ interesting things about ancient Greece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Read the OVERVIEW “The Greek polis” </w:t>
            </w:r>
            <w:r w:rsidDel="00000000" w:rsidR="00000000" w:rsidRPr="00000000">
              <w:rPr>
                <w:rtl w:val="0"/>
              </w:rPr>
              <w:t xml:space="preserve">(read the entire article if you have time)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Summarize the overview: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Notes from the article: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Watch “Golden Age of Athens, Pericles and Greek Culture”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Notes on 5+ IMPORTANT things: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Read the OVERVIEW for “Greek society” and “Greek culture” </w:t>
            </w:r>
            <w:r w:rsidDel="00000000" w:rsidR="00000000" w:rsidRPr="00000000">
              <w:rPr>
                <w:rtl w:val="0"/>
              </w:rPr>
              <w:t xml:space="preserve">(read the entire article if you have time)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Summarize overview of Greek society: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Summarize overview of Greek culture: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Extra notes: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Watch “Prelude to the Peloponnesian War”</w:t>
            </w:r>
            <w:r w:rsidDel="00000000" w:rsidR="00000000" w:rsidRPr="00000000">
              <w:rPr>
                <w:rtl w:val="0"/>
              </w:rPr>
              <w:br w:type="textWrapping"/>
              <w:t xml:space="preserve">3+ interesting things about the lead-up to war between Athens and Sparta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Watch “The Peloponnesian War”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5+ important things about the war between Athens and Sparta: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History.com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Athens and Sparta overview: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https://www.youtube.com/watch?v=kLBRnpr4GFI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Textbook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Pages 328-333 “War in Ancient Greece”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Pages 338-351    Find 3-5 interesting or important things for each feature: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Religion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Arts and Architecture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Writing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Specialization / Technology / Innovation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socialstudiesforkids.com/articles/worldhistory/athenssparta.htm" TargetMode="External"/><Relationship Id="rId6" Type="http://schemas.openxmlformats.org/officeDocument/2006/relationships/hyperlink" Target="https://www.khanacademy.org/humanities/world-history/ancient-medieval#classical-greece" TargetMode="External"/><Relationship Id="rId7" Type="http://schemas.openxmlformats.org/officeDocument/2006/relationships/hyperlink" Target="https://www.youtube.com/watch?v=kLBRnpr4GFI" TargetMode="External"/></Relationships>
</file>